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6600D1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CB7107" w:rsidRDefault="00CB710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3C47F21BC1664BCFA7CE14220ABDDC3C"/>
          </w:placeholder>
        </w:sdtPr>
        <w:sdtEndPr/>
        <w:sdtContent>
          <w:r w:rsidR="00D46F80"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Default="00322DC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CB7107" w:rsidRDefault="00CB7107" w:rsidP="00CB7107">
      <w:pPr>
        <w:pStyle w:val="Default"/>
        <w:rPr>
          <w:rFonts w:cstheme="minorBidi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9D374E5998244F1C89426E50A8FBE8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56C2">
            <w:rPr>
              <w:b/>
              <w:bCs/>
            </w:rPr>
            <w:t xml:space="preserve">Pavel </w:t>
          </w:r>
          <w:proofErr w:type="spellStart"/>
          <w:r w:rsidR="008756C2">
            <w:rPr>
              <w:b/>
              <w:bCs/>
            </w:rPr>
            <w:t>Cehák</w:t>
          </w:r>
          <w:proofErr w:type="spellEnd"/>
        </w:sdtContent>
      </w:sdt>
    </w:p>
    <w:p w:rsidR="00212CF6" w:rsidRPr="003662A1" w:rsidRDefault="00212CF6" w:rsidP="003B204F">
      <w:pPr>
        <w:pStyle w:val="Nadpis2"/>
        <w:rPr>
          <w:b w:val="0"/>
          <w:bCs w:val="0"/>
        </w:rPr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FD491C">
        <w:rPr>
          <w:sz w:val="24"/>
          <w:szCs w:val="24"/>
        </w:rPr>
        <w:t>Zdroje elektrického napětí</w:t>
      </w: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756C2">
        <w:rPr>
          <w:b/>
          <w:bCs/>
          <w:sz w:val="28"/>
          <w:szCs w:val="28"/>
        </w:rPr>
        <w:t>III_0</w:t>
      </w:r>
      <w:r w:rsidR="00E65DF9">
        <w:rPr>
          <w:b/>
          <w:bCs/>
          <w:sz w:val="28"/>
          <w:szCs w:val="28"/>
        </w:rPr>
        <w:t>2</w:t>
      </w:r>
      <w:r w:rsidR="00FD491C">
        <w:rPr>
          <w:b/>
          <w:bCs/>
          <w:sz w:val="28"/>
          <w:szCs w:val="28"/>
        </w:rPr>
        <w:t>_1</w:t>
      </w:r>
      <w:r w:rsidR="002F35A5">
        <w:rPr>
          <w:b/>
          <w:bCs/>
          <w:sz w:val="28"/>
          <w:szCs w:val="28"/>
        </w:rPr>
        <w:t>2</w:t>
      </w:r>
      <w:r w:rsidR="008756C2">
        <w:rPr>
          <w:b/>
          <w:bCs/>
          <w:sz w:val="28"/>
          <w:szCs w:val="28"/>
        </w:rPr>
        <w:t>FY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Fyzika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756C2" w:rsidRPr="008756C2">
        <w:rPr>
          <w:b/>
          <w:bCs/>
          <w:sz w:val="28"/>
          <w:szCs w:val="28"/>
        </w:rPr>
        <w:t>Elektromagnetické a světelné děje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  <w:t xml:space="preserve"> </w:t>
      </w:r>
      <w:r w:rsidR="008756C2">
        <w:rPr>
          <w:bCs/>
          <w:sz w:val="28"/>
          <w:szCs w:val="28"/>
        </w:rPr>
        <w:tab/>
      </w:r>
      <w:r w:rsidR="008756C2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9A088E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Poznámky a shrnutí </w:t>
      </w:r>
      <w:r w:rsidR="00FD491C">
        <w:rPr>
          <w:bCs/>
          <w:sz w:val="24"/>
          <w:szCs w:val="24"/>
        </w:rPr>
        <w:t xml:space="preserve">– chemické zdroje elektrického napětí, přehled a </w:t>
      </w:r>
      <w:r w:rsidR="00D8253D">
        <w:rPr>
          <w:bCs/>
          <w:sz w:val="24"/>
          <w:szCs w:val="24"/>
        </w:rPr>
        <w:t>vlastnosti</w:t>
      </w:r>
    </w:p>
    <w:p w:rsidR="00212CF6" w:rsidRDefault="00212CF6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756C2" w:rsidRPr="008756C2" w:rsidRDefault="00FD491C" w:rsidP="008756C2">
      <w:pPr>
        <w:pStyle w:val="Nadpis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lastRenderedPageBreak/>
        <w:t>Chemické zdroje elektrického napětí</w:t>
      </w:r>
    </w:p>
    <w:p w:rsidR="00F76B86" w:rsidRDefault="00F76B86" w:rsidP="00723199">
      <w:pPr>
        <w:rPr>
          <w:rFonts w:eastAsia="Times New Roman" w:cs="Times New Roman"/>
        </w:rPr>
      </w:pPr>
    </w:p>
    <w:p w:rsidR="00C31319" w:rsidRDefault="00C31319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 elektrickém článku dochází k přeměně chemické energie na elektrickou.  Každý článek má vždy 2 elektrody – </w:t>
      </w:r>
      <w:proofErr w:type="gramStart"/>
      <w:r>
        <w:rPr>
          <w:rFonts w:eastAsia="Times New Roman" w:cs="Times New Roman"/>
        </w:rPr>
        <w:t>kladnou , ta</w:t>
      </w:r>
      <w:proofErr w:type="gramEnd"/>
      <w:r>
        <w:rPr>
          <w:rFonts w:eastAsia="Times New Roman" w:cs="Times New Roman"/>
        </w:rPr>
        <w:t xml:space="preserve"> se nazývá ANODA, a zápornou označovanou jako KATODA. Dále každý článek obsahuje ELEKTROLYT, látku, která umožňuje přenos iontů mezi elektrodami. </w:t>
      </w:r>
      <w:r w:rsidR="00653F71">
        <w:rPr>
          <w:rFonts w:eastAsia="Times New Roman" w:cs="Times New Roman"/>
        </w:rPr>
        <w:t xml:space="preserve"> Článku, který využívá této přeměny energií</w:t>
      </w:r>
      <w:r w:rsidR="00E65DF9">
        <w:rPr>
          <w:rFonts w:eastAsia="Times New Roman" w:cs="Times New Roman"/>
        </w:rPr>
        <w:t>,</w:t>
      </w:r>
      <w:r w:rsidR="00653F71">
        <w:rPr>
          <w:rFonts w:eastAsia="Times New Roman" w:cs="Times New Roman"/>
        </w:rPr>
        <w:t xml:space="preserve"> se říká, na počest italského vědce </w:t>
      </w:r>
      <w:proofErr w:type="spellStart"/>
      <w:r w:rsidR="00653F71" w:rsidRPr="00653F71">
        <w:rPr>
          <w:rFonts w:eastAsia="Times New Roman" w:cs="Times New Roman"/>
          <w:b/>
        </w:rPr>
        <w:t>Luigi</w:t>
      </w:r>
      <w:proofErr w:type="spellEnd"/>
      <w:r w:rsidR="00653F71" w:rsidRPr="00653F71">
        <w:rPr>
          <w:rFonts w:eastAsia="Times New Roman" w:cs="Times New Roman"/>
          <w:b/>
        </w:rPr>
        <w:t xml:space="preserve"> </w:t>
      </w:r>
      <w:proofErr w:type="spellStart"/>
      <w:r w:rsidR="00653F71" w:rsidRPr="00653F71">
        <w:rPr>
          <w:rFonts w:eastAsia="Times New Roman" w:cs="Times New Roman"/>
          <w:b/>
        </w:rPr>
        <w:t>Galvaniho</w:t>
      </w:r>
      <w:proofErr w:type="spellEnd"/>
      <w:r w:rsidR="00653F71">
        <w:rPr>
          <w:rFonts w:eastAsia="Times New Roman" w:cs="Times New Roman"/>
        </w:rPr>
        <w:t xml:space="preserve">, </w:t>
      </w:r>
      <w:r w:rsidR="00653F71" w:rsidRPr="00653F71">
        <w:rPr>
          <w:rFonts w:eastAsia="Times New Roman" w:cs="Times New Roman"/>
          <w:caps/>
        </w:rPr>
        <w:t>galvanický článek</w:t>
      </w:r>
      <w:r w:rsidR="00653F71">
        <w:rPr>
          <w:rFonts w:eastAsia="Times New Roman" w:cs="Times New Roman"/>
        </w:rPr>
        <w:t>.</w:t>
      </w:r>
    </w:p>
    <w:p w:rsidR="00BA309E" w:rsidRDefault="00BA309E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>Články, kde dochází pouze k jednosměrné reakci, která je nevratná, jsou články PRIMÁRNÍ (nejde je „nabít“). Sekundární články, známe je též jako AKUMULÁTORY, je možné opakovaně nabíjet a vybíjet- elektrochemická reakce probíhá oběma směry.</w:t>
      </w:r>
    </w:p>
    <w:p w:rsidR="00BA309E" w:rsidRDefault="00BA309E" w:rsidP="00BA309E">
      <w:pPr>
        <w:pStyle w:val="Nadpis2"/>
        <w:rPr>
          <w:rFonts w:eastAsia="Times New Roman"/>
        </w:rPr>
      </w:pPr>
      <w:r>
        <w:rPr>
          <w:rFonts w:eastAsia="Times New Roman"/>
        </w:rPr>
        <w:t>Primární články - příklady</w:t>
      </w:r>
    </w:p>
    <w:p w:rsidR="00C31319" w:rsidRDefault="00C31319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Nejstarším </w:t>
      </w:r>
      <w:r w:rsidR="00E65DF9">
        <w:rPr>
          <w:rFonts w:eastAsia="Times New Roman" w:cs="Times New Roman"/>
        </w:rPr>
        <w:t xml:space="preserve">cíleně sestaveným </w:t>
      </w:r>
      <w:r>
        <w:rPr>
          <w:rFonts w:eastAsia="Times New Roman" w:cs="Times New Roman"/>
        </w:rPr>
        <w:t xml:space="preserve">zdrojem napětí je </w:t>
      </w:r>
    </w:p>
    <w:p w:rsidR="00C31319" w:rsidRDefault="007A1FAD" w:rsidP="00C31319">
      <w:pPr>
        <w:pStyle w:val="Nadpis3"/>
        <w:jc w:val="center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34290</wp:posOffset>
            </wp:positionV>
            <wp:extent cx="1158875" cy="2463800"/>
            <wp:effectExtent l="19050" t="0" r="3175" b="0"/>
            <wp:wrapTight wrapText="bothSides">
              <wp:wrapPolygon edited="0">
                <wp:start x="-355" y="0"/>
                <wp:lineTo x="-355" y="21377"/>
                <wp:lineTo x="21659" y="21377"/>
                <wp:lineTo x="21659" y="0"/>
                <wp:lineTo x="-355" y="0"/>
              </wp:wrapPolygon>
            </wp:wrapTight>
            <wp:docPr id="16" name="obrázek 16" descr="http://upload.wikimedia.org/wikipedia/commons/f/f1/Pila_di_Volta_01.jpg?uselang=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f/f1/Pila_di_Volta_01.jpg?uselang=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319">
        <w:rPr>
          <w:rFonts w:eastAsia="Times New Roman"/>
        </w:rPr>
        <w:t>Voltův článek</w:t>
      </w:r>
    </w:p>
    <w:p w:rsidR="00C31319" w:rsidRPr="00C31319" w:rsidRDefault="00653F71" w:rsidP="00C3131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168275</wp:posOffset>
            </wp:positionV>
            <wp:extent cx="2363470" cy="1880235"/>
            <wp:effectExtent l="19050" t="0" r="0" b="0"/>
            <wp:wrapTight wrapText="bothSides">
              <wp:wrapPolygon edited="0">
                <wp:start x="-174" y="0"/>
                <wp:lineTo x="-174" y="21447"/>
                <wp:lineTo x="21588" y="21447"/>
                <wp:lineTo x="21588" y="0"/>
                <wp:lineTo x="-174" y="0"/>
              </wp:wrapPolygon>
            </wp:wrapTight>
            <wp:docPr id="3" name="obrázek 4" descr="http://upload.wikimedia.org/wikipedia/commons/1/1e/Voltaic_pile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1/1e/Voltaic_pile_s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86" w:rsidRDefault="00A34A09" w:rsidP="00723199">
      <w:pPr>
        <w:rPr>
          <w:rFonts w:eastAsia="Times New Roman" w:cs="Times New Roman"/>
        </w:rPr>
      </w:pPr>
      <w:r>
        <w:rPr>
          <w:noProof/>
        </w:rPr>
        <w:pict>
          <v:group id="_x0000_s15945" style="position:absolute;margin-left:217.35pt;margin-top:66.1pt;width:189.2pt;height:68.8pt;z-index:251664384" coordorigin="7446,5946" coordsize="3784,1376">
            <v:rect id="_x0000_s15941" style="position:absolute;left:7508;top:5946;width:1136;height:355" stroked="f">
              <v:textbox>
                <w:txbxContent>
                  <w:p w:rsidR="00D04F28" w:rsidRPr="00D04F28" w:rsidRDefault="00D04F28">
                    <w:pPr>
                      <w:rPr>
                        <w:sz w:val="20"/>
                      </w:rPr>
                    </w:pPr>
                    <w:r w:rsidRPr="00D04F28">
                      <w:rPr>
                        <w:sz w:val="20"/>
                      </w:rPr>
                      <w:t>Elektrolyt</w:t>
                    </w:r>
                  </w:p>
                </w:txbxContent>
              </v:textbox>
            </v:rect>
            <v:rect id="_x0000_s15942" style="position:absolute;left:7446;top:6612;width:731;height:355" stroked="f">
              <v:textbox>
                <w:txbxContent>
                  <w:p w:rsidR="00D04F28" w:rsidRPr="00D04F28" w:rsidRDefault="00D04F2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Zinek</w:t>
                    </w:r>
                  </w:p>
                </w:txbxContent>
              </v:textbox>
            </v:rect>
            <v:rect id="_x0000_s15943" style="position:absolute;left:7771;top:6967;width:731;height:355" stroked="f">
              <v:textbox>
                <w:txbxContent>
                  <w:p w:rsidR="00D04F28" w:rsidRPr="00D04F28" w:rsidRDefault="00D04F2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Měď</w:t>
                    </w:r>
                  </w:p>
                </w:txbxContent>
              </v:textbox>
            </v:rect>
            <v:rect id="_x0000_s15944" style="position:absolute;left:10176;top:6815;width:1054;height:355" stroked="f">
              <v:textbox>
                <w:txbxContent>
                  <w:p w:rsidR="00653F71" w:rsidRPr="00D04F28" w:rsidRDefault="00653F71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článek</w:t>
                    </w:r>
                  </w:p>
                </w:txbxContent>
              </v:textbox>
            </v:rect>
          </v:group>
        </w:pict>
      </w:r>
      <w:r w:rsidR="00653F71">
        <w:rPr>
          <w:rFonts w:eastAsia="Times New Roman" w:cs="Times New Roman"/>
        </w:rPr>
        <w:t xml:space="preserve">Skládá se z měděné (Anoda) a zinkové (Katoda) elektrody. Mezi nimi je elektrolyt – např. roztok kyseliny sírové či jiné kyseliny. Napětí je přibližně 1V. Sestavil jej roku 1799 </w:t>
      </w:r>
      <w:r w:rsidR="00653F71">
        <w:t>Alessandro Volta.</w:t>
      </w:r>
    </w:p>
    <w:p w:rsidR="00653F71" w:rsidRDefault="00653F71" w:rsidP="00723199">
      <w:pPr>
        <w:rPr>
          <w:rFonts w:eastAsia="Times New Roman" w:cs="Times New Roman"/>
        </w:rPr>
      </w:pPr>
    </w:p>
    <w:p w:rsidR="00653F71" w:rsidRDefault="00653F71" w:rsidP="00723199">
      <w:pPr>
        <w:rPr>
          <w:rFonts w:eastAsia="Times New Roman" w:cs="Times New Roman"/>
        </w:rPr>
      </w:pPr>
    </w:p>
    <w:p w:rsidR="00653F71" w:rsidRDefault="00653F71" w:rsidP="00723199">
      <w:pPr>
        <w:rPr>
          <w:rFonts w:eastAsia="Times New Roman" w:cs="Times New Roman"/>
        </w:rPr>
      </w:pPr>
    </w:p>
    <w:p w:rsidR="00653F71" w:rsidRDefault="00653F71" w:rsidP="00723199">
      <w:pPr>
        <w:rPr>
          <w:rFonts w:eastAsia="Times New Roman" w:cs="Times New Roman"/>
        </w:rPr>
      </w:pPr>
    </w:p>
    <w:p w:rsidR="00653F71" w:rsidRDefault="00653F71" w:rsidP="00653F71">
      <w:pPr>
        <w:pStyle w:val="Nadpis3"/>
        <w:jc w:val="center"/>
        <w:rPr>
          <w:rFonts w:eastAsia="Times New Roman"/>
          <w:noProof/>
        </w:rPr>
      </w:pPr>
      <w:r w:rsidRPr="00653F71">
        <w:rPr>
          <w:rFonts w:ascii="Cambria" w:eastAsia="Times New Roman" w:hAnsi="Cambria" w:cs="Times New Roman"/>
          <w:noProof/>
          <w:color w:val="4F81BD"/>
        </w:rPr>
        <w:t>Suchý článek</w:t>
      </w:r>
    </w:p>
    <w:p w:rsidR="00653F71" w:rsidRPr="00653F71" w:rsidRDefault="00653F71" w:rsidP="00653F71">
      <w:pPr>
        <w:rPr>
          <w:rFonts w:ascii="Calibri" w:eastAsia="Times New Roman" w:hAnsi="Calibri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158115</wp:posOffset>
            </wp:positionV>
            <wp:extent cx="3315970" cy="2839720"/>
            <wp:effectExtent l="19050" t="0" r="0" b="0"/>
            <wp:wrapSquare wrapText="right"/>
            <wp:docPr id="2634" name="obrázek 2634" descr="suchy_cl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suchy_cla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F71" w:rsidRDefault="00653F71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Nazývaný též </w:t>
      </w:r>
      <w:proofErr w:type="spellStart"/>
      <w:r>
        <w:rPr>
          <w:rFonts w:eastAsia="Times New Roman" w:cs="Times New Roman"/>
        </w:rPr>
        <w:t>Leclancheův</w:t>
      </w:r>
      <w:proofErr w:type="spellEnd"/>
      <w:r>
        <w:rPr>
          <w:rFonts w:eastAsia="Times New Roman" w:cs="Times New Roman"/>
        </w:rPr>
        <w:t>.</w:t>
      </w:r>
    </w:p>
    <w:p w:rsidR="00BA309E" w:rsidRDefault="00A34A09" w:rsidP="00723199">
      <w:r>
        <w:rPr>
          <w:noProof/>
        </w:rPr>
        <w:pict>
          <v:rect id="_x0000_s15947" style="position:absolute;margin-left:-190.45pt;margin-top:168.1pt;width:62.9pt;height:15.25pt;z-index:251666432" stroked="f"/>
        </w:pict>
      </w:r>
      <w:r w:rsidR="00653F71">
        <w:rPr>
          <w:rFonts w:ascii="Calibri" w:eastAsia="Times New Roman" w:hAnsi="Calibri" w:cs="Times New Roman"/>
        </w:rPr>
        <w:t xml:space="preserve">Katoda </w:t>
      </w:r>
      <w:r w:rsidR="00653F71" w:rsidRPr="005A7C42">
        <w:rPr>
          <w:rFonts w:ascii="Calibri" w:eastAsia="Times New Roman" w:hAnsi="Calibri" w:cs="Times New Roman"/>
        </w:rPr>
        <w:t xml:space="preserve">suchého článku je ze zinku, </w:t>
      </w:r>
      <w:r w:rsidR="00653F71">
        <w:rPr>
          <w:rFonts w:ascii="Calibri" w:eastAsia="Times New Roman" w:hAnsi="Calibri" w:cs="Times New Roman"/>
        </w:rPr>
        <w:t xml:space="preserve">anoda </w:t>
      </w:r>
      <w:r w:rsidR="00653F71" w:rsidRPr="005A7C42">
        <w:rPr>
          <w:rFonts w:ascii="Calibri" w:eastAsia="Times New Roman" w:hAnsi="Calibri" w:cs="Times New Roman"/>
        </w:rPr>
        <w:t>je tvořen</w:t>
      </w:r>
      <w:r w:rsidR="00653F71">
        <w:rPr>
          <w:rFonts w:ascii="Calibri" w:eastAsia="Times New Roman" w:hAnsi="Calibri" w:cs="Times New Roman"/>
        </w:rPr>
        <w:t>a práškovým burelem</w:t>
      </w:r>
      <w:r w:rsidR="00653F71">
        <w:t xml:space="preserve"> (</w:t>
      </w:r>
      <w:proofErr w:type="gramStart"/>
      <w:r w:rsidR="00653F71">
        <w:t>MnO</w:t>
      </w:r>
      <w:r w:rsidR="00653F71">
        <w:rPr>
          <w:vertAlign w:val="subscript"/>
        </w:rPr>
        <w:t>2</w:t>
      </w:r>
      <w:r w:rsidR="00653F71">
        <w:t>)</w:t>
      </w:r>
      <w:r w:rsidR="00653F71">
        <w:rPr>
          <w:rFonts w:ascii="Calibri" w:eastAsia="Times New Roman" w:hAnsi="Calibri" w:cs="Times New Roman"/>
        </w:rPr>
        <w:t>,</w:t>
      </w:r>
      <w:r w:rsidR="00653F71">
        <w:t>pro</w:t>
      </w:r>
      <w:proofErr w:type="gramEnd"/>
      <w:r w:rsidR="00653F71">
        <w:t xml:space="preserve"> zlepšení</w:t>
      </w:r>
      <w:r w:rsidR="00E65DF9">
        <w:t xml:space="preserve"> </w:t>
      </w:r>
      <w:r w:rsidR="00653F71">
        <w:t xml:space="preserve">vodivosti </w:t>
      </w:r>
      <w:r w:rsidR="00653F71">
        <w:rPr>
          <w:rFonts w:ascii="Calibri" w:eastAsia="Times New Roman" w:hAnsi="Calibri" w:cs="Times New Roman"/>
        </w:rPr>
        <w:t xml:space="preserve"> je </w:t>
      </w:r>
      <w:r w:rsidR="00653F71" w:rsidRPr="005A7C42">
        <w:rPr>
          <w:rFonts w:ascii="Calibri" w:eastAsia="Times New Roman" w:hAnsi="Calibri" w:cs="Times New Roman"/>
        </w:rPr>
        <w:t>s</w:t>
      </w:r>
      <w:r w:rsidR="00653F71">
        <w:rPr>
          <w:rFonts w:ascii="Calibri" w:eastAsia="Times New Roman" w:hAnsi="Calibri" w:cs="Times New Roman"/>
        </w:rPr>
        <w:t>míchán s</w:t>
      </w:r>
      <w:r w:rsidR="00653F71" w:rsidRPr="005A7C42">
        <w:rPr>
          <w:rFonts w:ascii="Calibri" w:eastAsia="Times New Roman" w:hAnsi="Calibri" w:cs="Times New Roman"/>
        </w:rPr>
        <w:t xml:space="preserve"> práškovým uhlíkem a elektrolytem </w:t>
      </w:r>
      <w:r w:rsidR="00653F71">
        <w:rPr>
          <w:rFonts w:ascii="Calibri" w:eastAsia="Times New Roman" w:hAnsi="Calibri" w:cs="Times New Roman"/>
        </w:rPr>
        <w:t>-vodný</w:t>
      </w:r>
      <w:r w:rsidR="00653F71">
        <w:t>m</w:t>
      </w:r>
      <w:r w:rsidR="00653F71">
        <w:rPr>
          <w:rFonts w:ascii="Calibri" w:eastAsia="Times New Roman" w:hAnsi="Calibri" w:cs="Times New Roman"/>
        </w:rPr>
        <w:t xml:space="preserve"> roztok</w:t>
      </w:r>
      <w:r w:rsidR="00653F71">
        <w:t>em</w:t>
      </w:r>
      <w:r w:rsidR="00653F71">
        <w:rPr>
          <w:rFonts w:ascii="Calibri" w:eastAsia="Times New Roman" w:hAnsi="Calibri" w:cs="Times New Roman"/>
        </w:rPr>
        <w:t xml:space="preserve"> salmiaku.</w:t>
      </w:r>
      <w:r w:rsidR="00653F71">
        <w:t xml:space="preserve"> </w:t>
      </w:r>
      <w:r w:rsidR="00653F71">
        <w:rPr>
          <w:rFonts w:ascii="Calibri" w:eastAsia="Times New Roman" w:hAnsi="Calibri" w:cs="Times New Roman"/>
        </w:rPr>
        <w:t>Suchý</w:t>
      </w:r>
      <w:r w:rsidR="00653F71">
        <w:t>m se</w:t>
      </w:r>
      <w:r w:rsidR="00653F71">
        <w:rPr>
          <w:rFonts w:ascii="Calibri" w:eastAsia="Times New Roman" w:hAnsi="Calibri" w:cs="Times New Roman"/>
        </w:rPr>
        <w:t xml:space="preserve"> článek nazývá </w:t>
      </w:r>
      <w:proofErr w:type="gramStart"/>
      <w:r w:rsidR="00653F71">
        <w:rPr>
          <w:rFonts w:ascii="Calibri" w:eastAsia="Times New Roman" w:hAnsi="Calibri" w:cs="Times New Roman"/>
        </w:rPr>
        <w:t>proto,že</w:t>
      </w:r>
      <w:proofErr w:type="gramEnd"/>
      <w:r w:rsidR="00653F71">
        <w:rPr>
          <w:rFonts w:ascii="Calibri" w:eastAsia="Times New Roman" w:hAnsi="Calibri" w:cs="Times New Roman"/>
        </w:rPr>
        <w:t xml:space="preserve"> elektrolyt se v článku nachází zahuštěný a nasáknutý do porézního materiálu kladné elektrody.</w:t>
      </w:r>
      <w:r w:rsidR="00E65DF9">
        <w:rPr>
          <w:rFonts w:ascii="Calibri" w:eastAsia="Times New Roman" w:hAnsi="Calibri" w:cs="Times New Roman"/>
        </w:rPr>
        <w:t xml:space="preserve"> </w:t>
      </w:r>
      <w:proofErr w:type="gramStart"/>
      <w:r w:rsidR="00653F71">
        <w:rPr>
          <w:rFonts w:ascii="Calibri" w:eastAsia="Times New Roman" w:hAnsi="Calibri" w:cs="Times New Roman"/>
        </w:rPr>
        <w:t xml:space="preserve">V </w:t>
      </w:r>
      <w:r w:rsidR="00653F71" w:rsidRPr="005A7C42">
        <w:rPr>
          <w:rFonts w:ascii="Calibri" w:eastAsia="Times New Roman" w:hAnsi="Calibri" w:cs="Times New Roman"/>
        </w:rPr>
        <w:t xml:space="preserve"> článku</w:t>
      </w:r>
      <w:proofErr w:type="gramEnd"/>
      <w:r w:rsidR="00653F71" w:rsidRPr="005A7C42">
        <w:rPr>
          <w:rFonts w:ascii="Calibri" w:eastAsia="Times New Roman" w:hAnsi="Calibri" w:cs="Times New Roman"/>
        </w:rPr>
        <w:t xml:space="preserve"> </w:t>
      </w:r>
      <w:r w:rsidR="00653F71">
        <w:rPr>
          <w:rFonts w:ascii="Calibri" w:eastAsia="Times New Roman" w:hAnsi="Calibri" w:cs="Times New Roman"/>
        </w:rPr>
        <w:t xml:space="preserve">je </w:t>
      </w:r>
      <w:r w:rsidR="00653F71" w:rsidRPr="005A7C42">
        <w:rPr>
          <w:rFonts w:ascii="Calibri" w:eastAsia="Times New Roman" w:hAnsi="Calibri" w:cs="Times New Roman"/>
        </w:rPr>
        <w:t xml:space="preserve">ještě separátor </w:t>
      </w:r>
      <w:r w:rsidR="00653F71">
        <w:rPr>
          <w:rFonts w:ascii="Calibri" w:eastAsia="Times New Roman" w:hAnsi="Calibri" w:cs="Times New Roman"/>
        </w:rPr>
        <w:t xml:space="preserve">(rozdělovač) </w:t>
      </w:r>
      <w:r w:rsidR="00653F71" w:rsidRPr="005A7C42">
        <w:rPr>
          <w:rFonts w:ascii="Calibri" w:eastAsia="Times New Roman" w:hAnsi="Calibri" w:cs="Times New Roman"/>
        </w:rPr>
        <w:t>ze savého papíru umístěný mezi elektrod</w:t>
      </w:r>
      <w:r w:rsidR="00653F71">
        <w:rPr>
          <w:rFonts w:ascii="Calibri" w:eastAsia="Times New Roman" w:hAnsi="Calibri" w:cs="Times New Roman"/>
        </w:rPr>
        <w:t>a</w:t>
      </w:r>
      <w:r w:rsidR="00653F71" w:rsidRPr="005A7C42">
        <w:rPr>
          <w:rFonts w:ascii="Calibri" w:eastAsia="Times New Roman" w:hAnsi="Calibri" w:cs="Times New Roman"/>
        </w:rPr>
        <w:t>mi, který zabraňuje jejich přímému kontaktu a přitom zaji</w:t>
      </w:r>
      <w:r w:rsidR="00E65DF9">
        <w:rPr>
          <w:rFonts w:ascii="Calibri" w:eastAsia="Times New Roman" w:hAnsi="Calibri" w:cs="Times New Roman"/>
        </w:rPr>
        <w:t>šťuje kontakt obou elektrod s</w:t>
      </w:r>
      <w:r w:rsidR="00653F71" w:rsidRPr="005A7C42">
        <w:rPr>
          <w:rFonts w:ascii="Calibri" w:eastAsia="Times New Roman" w:hAnsi="Calibri" w:cs="Times New Roman"/>
        </w:rPr>
        <w:t xml:space="preserve"> e</w:t>
      </w:r>
      <w:r w:rsidR="00653F71">
        <w:rPr>
          <w:rFonts w:ascii="Calibri" w:eastAsia="Times New Roman" w:hAnsi="Calibri" w:cs="Times New Roman"/>
        </w:rPr>
        <w:t xml:space="preserve">lektrolytem, jímž </w:t>
      </w:r>
      <w:r w:rsidR="00653F71">
        <w:rPr>
          <w:rFonts w:ascii="Calibri" w:eastAsia="Times New Roman" w:hAnsi="Calibri" w:cs="Times New Roman"/>
        </w:rPr>
        <w:lastRenderedPageBreak/>
        <w:t>je nasáknutý.</w:t>
      </w:r>
      <w:r w:rsidR="00BA309E">
        <w:t xml:space="preserve"> N</w:t>
      </w:r>
      <w:r w:rsidR="00BA309E" w:rsidRPr="00E8359D">
        <w:rPr>
          <w:rFonts w:ascii="Calibri" w:eastAsia="Times New Roman" w:hAnsi="Calibri" w:cs="Times New Roman"/>
        </w:rPr>
        <w:t>apětí</w:t>
      </w:r>
      <w:r w:rsidR="00BA309E">
        <w:rPr>
          <w:rFonts w:ascii="Calibri" w:eastAsia="Times New Roman" w:hAnsi="Calibri" w:cs="Times New Roman"/>
        </w:rPr>
        <w:t xml:space="preserve"> článku je 1,5 </w:t>
      </w:r>
      <w:r w:rsidR="00BA309E" w:rsidRPr="00E8359D">
        <w:rPr>
          <w:rFonts w:ascii="Calibri" w:eastAsia="Times New Roman" w:hAnsi="Calibri" w:cs="Times New Roman"/>
        </w:rPr>
        <w:t>V</w:t>
      </w:r>
      <w:r w:rsidR="00BA309E">
        <w:rPr>
          <w:rFonts w:ascii="Calibri" w:eastAsia="Times New Roman" w:hAnsi="Calibri" w:cs="Times New Roman"/>
        </w:rPr>
        <w:t xml:space="preserve">. </w:t>
      </w:r>
    </w:p>
    <w:p w:rsidR="00653F71" w:rsidRDefault="00BA309E" w:rsidP="00723199">
      <w:r>
        <w:rPr>
          <w:rFonts w:ascii="Calibri" w:eastAsia="Times New Roman" w:hAnsi="Calibri" w:cs="Times New Roman"/>
        </w:rPr>
        <w:t xml:space="preserve">Obvykle se vyrábí ve velikostech AA (tužková baterie), </w:t>
      </w:r>
      <w:r>
        <w:t xml:space="preserve">AAA (mikrotužka), </w:t>
      </w:r>
      <w:r>
        <w:rPr>
          <w:rFonts w:ascii="Calibri" w:eastAsia="Times New Roman" w:hAnsi="Calibri" w:cs="Times New Roman"/>
        </w:rPr>
        <w:t xml:space="preserve">C (malý monočlánek) a D (velký monočlánek). Kromě toho se vyrábí také </w:t>
      </w:r>
      <w:r w:rsidRPr="00E8359D">
        <w:rPr>
          <w:rFonts w:ascii="Calibri" w:eastAsia="Times New Roman" w:hAnsi="Calibri" w:cs="Times New Roman"/>
        </w:rPr>
        <w:t>baterie</w:t>
      </w:r>
      <w:r>
        <w:rPr>
          <w:rFonts w:ascii="Calibri" w:eastAsia="Times New Roman" w:hAnsi="Calibri" w:cs="Times New Roman"/>
        </w:rPr>
        <w:t xml:space="preserve"> těchto článků: 3 články - ,,plochá </w:t>
      </w:r>
      <w:proofErr w:type="gramStart"/>
      <w:r>
        <w:rPr>
          <w:rFonts w:ascii="Calibri" w:eastAsia="Times New Roman" w:hAnsi="Calibri" w:cs="Times New Roman"/>
        </w:rPr>
        <w:t xml:space="preserve">baterie" </w:t>
      </w:r>
      <w:r>
        <w:t>, napětí</w:t>
      </w:r>
      <w:proofErr w:type="gramEnd"/>
      <w:r>
        <w:t xml:space="preserve"> 4,5V -  </w:t>
      </w:r>
      <w:r>
        <w:rPr>
          <w:rFonts w:ascii="Calibri" w:eastAsia="Times New Roman" w:hAnsi="Calibri" w:cs="Times New Roman"/>
        </w:rPr>
        <w:t xml:space="preserve">a 6 článků </w:t>
      </w:r>
      <w:r>
        <w:t>(</w:t>
      </w:r>
      <w:r>
        <w:rPr>
          <w:rFonts w:ascii="Calibri" w:eastAsia="Times New Roman" w:hAnsi="Calibri" w:cs="Times New Roman"/>
        </w:rPr>
        <w:t>,,9-ti voltová baterie"</w:t>
      </w:r>
      <w:r>
        <w:t>)</w:t>
      </w:r>
      <w:r>
        <w:rPr>
          <w:rFonts w:ascii="Calibri" w:eastAsia="Times New Roman" w:hAnsi="Calibri" w:cs="Times New Roman"/>
        </w:rPr>
        <w:t>.</w:t>
      </w:r>
    </w:p>
    <w:p w:rsidR="00BA309E" w:rsidRDefault="00BA309E" w:rsidP="00723199">
      <w:r>
        <w:t xml:space="preserve">Vylepšený </w:t>
      </w:r>
      <w:proofErr w:type="spellStart"/>
      <w:r>
        <w:t>zinkouhlíkový</w:t>
      </w:r>
      <w:proofErr w:type="spellEnd"/>
      <w:r>
        <w:t xml:space="preserve"> článek je ALKALICKÝ článek. Liší </w:t>
      </w:r>
      <w:r w:rsidR="00E65DF9">
        <w:t>s</w:t>
      </w:r>
      <w:r>
        <w:t>e především tím, že na rozdíl od tzv. obyčejného článku, nedochází k uvolňování tekutin – článek „nevyteče“ a nezničí přístroj.</w:t>
      </w:r>
    </w:p>
    <w:p w:rsidR="00BA309E" w:rsidRDefault="00BA309E" w:rsidP="00BA309E">
      <w:pPr>
        <w:pStyle w:val="Nadpis2"/>
        <w:rPr>
          <w:rFonts w:eastAsia="Times New Roman"/>
        </w:rPr>
      </w:pPr>
      <w:r>
        <w:rPr>
          <w:rFonts w:eastAsia="Times New Roman"/>
        </w:rPr>
        <w:t>Sekundární články – akumulátory</w:t>
      </w:r>
    </w:p>
    <w:p w:rsidR="00BA309E" w:rsidRDefault="00BA309E" w:rsidP="00BA309E">
      <w:pPr>
        <w:pStyle w:val="Nadpis3"/>
        <w:jc w:val="center"/>
      </w:pPr>
      <w:r>
        <w:t>Olověný akumulátor</w:t>
      </w:r>
    </w:p>
    <w:p w:rsidR="00BA309E" w:rsidRDefault="00BA309E" w:rsidP="00BA309E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1905</wp:posOffset>
            </wp:positionV>
            <wp:extent cx="2646045" cy="2536825"/>
            <wp:effectExtent l="19050" t="0" r="1905" b="0"/>
            <wp:wrapTight wrapText="bothSides">
              <wp:wrapPolygon edited="0">
                <wp:start x="-156" y="0"/>
                <wp:lineTo x="-156" y="21411"/>
                <wp:lineTo x="21616" y="21411"/>
                <wp:lineTo x="21616" y="0"/>
                <wp:lineTo x="-156" y="0"/>
              </wp:wrapPolygon>
            </wp:wrapTight>
            <wp:docPr id="7" name="obrázek 7" descr="http://upload.wikimedia.org/wikipedia/commons/e/ee/Photo-Car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e/ee/Photo-CarBatt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Katoda je olověná elektroda pokrytá vrstvou PbO</w:t>
      </w:r>
      <w:r w:rsidRPr="005250A0">
        <w:rPr>
          <w:vertAlign w:val="subscript"/>
        </w:rPr>
        <w:t>2</w:t>
      </w:r>
      <w:r>
        <w:t>. Anodou je čisté olovo. Elektrolytem je zředěná kyselina sírová. Napětí 1 článku je 2V.</w:t>
      </w:r>
    </w:p>
    <w:p w:rsidR="00BA309E" w:rsidRDefault="0050051B" w:rsidP="00BA309E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518160</wp:posOffset>
            </wp:positionV>
            <wp:extent cx="1350645" cy="899795"/>
            <wp:effectExtent l="19050" t="0" r="1905" b="0"/>
            <wp:wrapTight wrapText="bothSides">
              <wp:wrapPolygon edited="0">
                <wp:start x="3961" y="0"/>
                <wp:lineTo x="-305" y="3201"/>
                <wp:lineTo x="-305" y="19664"/>
                <wp:lineTo x="1219" y="21036"/>
                <wp:lineTo x="8226" y="21036"/>
                <wp:lineTo x="13100" y="21036"/>
                <wp:lineTo x="20107" y="21036"/>
                <wp:lineTo x="21630" y="19664"/>
                <wp:lineTo x="21630" y="3201"/>
                <wp:lineTo x="17670" y="0"/>
                <wp:lineTo x="3961" y="0"/>
              </wp:wrapPolygon>
            </wp:wrapTight>
            <wp:docPr id="10" name="obrázek 10" descr="http://lucy.troja.mff.cuni.cz/%7Etichy/elektross/obrazky/kapal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cy.troja.mff.cuni.cz/%7Etichy/elektross/obrazky/kapal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9E">
        <w:t>Jednotlivé články olověných akumulátorů se spojují za sebou do akumulátorových baterií 6V, 12V, 24V.</w:t>
      </w:r>
    </w:p>
    <w:p w:rsidR="00BA309E" w:rsidRPr="00BA309E" w:rsidRDefault="0050051B" w:rsidP="00BA309E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1270</wp:posOffset>
            </wp:positionV>
            <wp:extent cx="1350645" cy="901065"/>
            <wp:effectExtent l="19050" t="0" r="1905" b="0"/>
            <wp:wrapTight wrapText="bothSides">
              <wp:wrapPolygon edited="0">
                <wp:start x="3961" y="0"/>
                <wp:lineTo x="-305" y="3197"/>
                <wp:lineTo x="-305" y="19636"/>
                <wp:lineTo x="1219" y="21006"/>
                <wp:lineTo x="8226" y="21006"/>
                <wp:lineTo x="13100" y="21006"/>
                <wp:lineTo x="20107" y="21006"/>
                <wp:lineTo x="21630" y="19636"/>
                <wp:lineTo x="21630" y="3197"/>
                <wp:lineTo x="17670" y="0"/>
                <wp:lineTo x="3961" y="0"/>
              </wp:wrapPolygon>
            </wp:wrapTight>
            <wp:docPr id="5" name="obrázek 13" descr="http://lucy.troja.mff.cuni.cz/%7Etichy/elektross/obrazky/kapa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ucy.troja.mff.cuni.cz/%7Etichy/elektross/obrazky/kapal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F71" w:rsidRDefault="0050051B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>Vybitý akumulátor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Nabitý akumulátor</w:t>
      </w:r>
    </w:p>
    <w:p w:rsidR="0050051B" w:rsidRDefault="0050051B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>Olověný akumulátor – výhodou je odolnost, schopnost dávat velké vybíjecí proudy, velká kapacita</w:t>
      </w:r>
    </w:p>
    <w:p w:rsidR="0050051B" w:rsidRDefault="0050051B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>Nevýhodou naopak především velká hmotnost.</w:t>
      </w:r>
    </w:p>
    <w:p w:rsidR="0050051B" w:rsidRDefault="0050051B" w:rsidP="0050051B">
      <w:pPr>
        <w:pStyle w:val="Nadpis3"/>
        <w:jc w:val="center"/>
      </w:pPr>
      <w:proofErr w:type="spellStart"/>
      <w:r>
        <w:t>NiCd</w:t>
      </w:r>
      <w:proofErr w:type="spellEnd"/>
      <w:r>
        <w:t xml:space="preserve">, </w:t>
      </w:r>
      <w:proofErr w:type="spellStart"/>
      <w:r>
        <w:t>NiMH</w:t>
      </w:r>
      <w:proofErr w:type="spellEnd"/>
      <w:r>
        <w:t xml:space="preserve"> </w:t>
      </w:r>
      <w:proofErr w:type="spellStart"/>
      <w:r>
        <w:t>Li</w:t>
      </w:r>
      <w:proofErr w:type="spellEnd"/>
      <w:r>
        <w:t>-Ion akumulátor</w:t>
      </w:r>
    </w:p>
    <w:p w:rsidR="0050051B" w:rsidRDefault="0050051B" w:rsidP="0050051B">
      <w:r>
        <w:t xml:space="preserve">Akumulátory, které se používají především v přístrojích (mobilní telefony, vrtačky,…). </w:t>
      </w:r>
    </w:p>
    <w:p w:rsidR="0050051B" w:rsidRDefault="0050051B" w:rsidP="0050051B">
      <w:pPr>
        <w:ind w:left="1276" w:hanging="1276"/>
      </w:pPr>
      <w:proofErr w:type="spellStart"/>
      <w:r>
        <w:t>NiCd</w:t>
      </w:r>
      <w:proofErr w:type="spellEnd"/>
      <w:r>
        <w:t xml:space="preserve">-výhody: </w:t>
      </w:r>
      <w:r w:rsidRPr="0050051B">
        <w:t xml:space="preserve">  Delší životnost, robustnější</w:t>
      </w:r>
      <w:r>
        <w:t>.</w:t>
      </w:r>
      <w:r w:rsidRPr="0050051B">
        <w:t xml:space="preserve">  Mohou být skladovány vybité.  Pracují dobře i za nízkých teplot (při vybití olověného akumulátoru poklesne hustota kyseliny a může dojít k zamrznutí a </w:t>
      </w:r>
      <w:proofErr w:type="gramStart"/>
      <w:r w:rsidRPr="0050051B">
        <w:t>poškození)  Elektrolyt</w:t>
      </w:r>
      <w:proofErr w:type="gramEnd"/>
      <w:r w:rsidRPr="0050051B">
        <w:t xml:space="preserve"> nepůsobí tak korozivně, jako kyselina sírová v olověných akumulátorech</w:t>
      </w:r>
      <w:r>
        <w:t>.</w:t>
      </w:r>
    </w:p>
    <w:p w:rsidR="0050051B" w:rsidRDefault="0050051B" w:rsidP="0050051B">
      <w:pPr>
        <w:ind w:left="1276" w:hanging="1276"/>
      </w:pPr>
      <w:r>
        <w:t xml:space="preserve">        -nevýhody: </w:t>
      </w:r>
      <w:r w:rsidRPr="0050051B">
        <w:t xml:space="preserve">  Dražší</w:t>
      </w:r>
      <w:r>
        <w:t xml:space="preserve"> než </w:t>
      </w:r>
      <w:proofErr w:type="gramStart"/>
      <w:r>
        <w:t>olověný,  n</w:t>
      </w:r>
      <w:r w:rsidRPr="0050051B">
        <w:t>ižší</w:t>
      </w:r>
      <w:proofErr w:type="gramEnd"/>
      <w:r w:rsidRPr="0050051B">
        <w:t xml:space="preserve"> napětí článků</w:t>
      </w:r>
      <w:r>
        <w:t>, paměťový efekt</w:t>
      </w:r>
    </w:p>
    <w:p w:rsidR="0050051B" w:rsidRDefault="0050051B" w:rsidP="0050051B">
      <w:pPr>
        <w:ind w:left="1276" w:hanging="1276"/>
      </w:pPr>
      <w:proofErr w:type="spellStart"/>
      <w:r>
        <w:t>NiMH</w:t>
      </w:r>
      <w:proofErr w:type="spellEnd"/>
      <w:r>
        <w:t xml:space="preserve"> – nikl metal hydrid- je méně přírodní prostředí zatěžující obdoba předchozího článku. Jeho hlavní výhodou je absence paměťového efektu i větší kapacita při stejných rozměrech.</w:t>
      </w:r>
    </w:p>
    <w:p w:rsidR="0050051B" w:rsidRDefault="0050051B" w:rsidP="0050051B">
      <w:pPr>
        <w:ind w:left="1276" w:hanging="1276"/>
      </w:pPr>
      <w:proofErr w:type="spellStart"/>
      <w:proofErr w:type="gramStart"/>
      <w:r>
        <w:t>Li</w:t>
      </w:r>
      <w:proofErr w:type="spellEnd"/>
      <w:proofErr w:type="gramEnd"/>
      <w:r>
        <w:t xml:space="preserve"> –</w:t>
      </w:r>
      <w:proofErr w:type="gramStart"/>
      <w:r>
        <w:t>ion</w:t>
      </w:r>
      <w:proofErr w:type="gramEnd"/>
      <w:r>
        <w:t xml:space="preserve"> nebo </w:t>
      </w:r>
      <w:proofErr w:type="spellStart"/>
      <w:r>
        <w:t>Li-Pol</w:t>
      </w:r>
      <w:proofErr w:type="spellEnd"/>
      <w:r>
        <w:t xml:space="preserve"> jsou články na bázi Lithia. Jejich hlavní výhoda je </w:t>
      </w:r>
      <w:r w:rsidR="007A1FAD">
        <w:t xml:space="preserve">opět větší přívětivost k živ. </w:t>
      </w:r>
      <w:proofErr w:type="gramStart"/>
      <w:r w:rsidR="007A1FAD">
        <w:t>prostředí</w:t>
      </w:r>
      <w:proofErr w:type="gramEnd"/>
      <w:r w:rsidR="007A1FAD">
        <w:t xml:space="preserve"> (neobsahují </w:t>
      </w:r>
      <w:proofErr w:type="spellStart"/>
      <w:r w:rsidR="007A1FAD">
        <w:t>Pb</w:t>
      </w:r>
      <w:proofErr w:type="spellEnd"/>
      <w:r w:rsidR="007A1FAD">
        <w:t xml:space="preserve">, </w:t>
      </w:r>
      <w:proofErr w:type="spellStart"/>
      <w:r w:rsidR="007A1FAD">
        <w:t>Cd,</w:t>
      </w:r>
      <w:r w:rsidR="00E65DF9">
        <w:t>Hg</w:t>
      </w:r>
      <w:proofErr w:type="spellEnd"/>
      <w:r w:rsidR="007A1FAD">
        <w:t>), mají větší napětí 1 článku, větší kapacitu při nižší hmotnosti, nemají paměťový efekt. Hlavní nevýhodou je nebezpečí zničení při přílišném vybití článku (v přístroji to hlídá elektronika) i při „přebití“. Dále nepracují při nízkých teplotách (max. do -20°C).</w:t>
      </w:r>
    </w:p>
    <w:p w:rsidR="007A1FAD" w:rsidRDefault="007A1FAD" w:rsidP="0050051B">
      <w:pPr>
        <w:ind w:left="1276" w:hanging="1276"/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PC </w:t>
      </w:r>
      <w:r w:rsidR="00827AC6">
        <w:t>s dataprojektorem</w:t>
      </w:r>
    </w:p>
    <w:p w:rsidR="00A7259E" w:rsidRPr="006600D1" w:rsidRDefault="00A7259E" w:rsidP="006600D1">
      <w:pPr>
        <w:pStyle w:val="Default"/>
      </w:pPr>
    </w:p>
    <w:p w:rsidR="006600D1" w:rsidRDefault="00827AC6" w:rsidP="006600D1">
      <w:pPr>
        <w:pStyle w:val="Default"/>
        <w:rPr>
          <w:bCs/>
        </w:rPr>
      </w:pPr>
      <w:r>
        <w:rPr>
          <w:bCs/>
        </w:rPr>
        <w:t xml:space="preserve">Materiál lze použít jako poznámky k  seznámení s kapitolou </w:t>
      </w:r>
      <w:r w:rsidR="007A1FAD">
        <w:rPr>
          <w:bCs/>
        </w:rPr>
        <w:t xml:space="preserve">Chemické zdroje elektrického napětí. Lze jej použít i jako materiál pro podporu samostudia. </w:t>
      </w:r>
      <w:r w:rsidR="00370BF5">
        <w:rPr>
          <w:bCs/>
        </w:rPr>
        <w:t>Materiál je pouze shrnutím</w:t>
      </w:r>
      <w:r w:rsidR="007A1FAD">
        <w:rPr>
          <w:bCs/>
        </w:rPr>
        <w:t>, neobsahuje kompletní vysvětlení pojmů.</w:t>
      </w:r>
    </w:p>
    <w:p w:rsidR="007A1FAD" w:rsidRPr="00B32120" w:rsidRDefault="007A1FAD" w:rsidP="006600D1">
      <w:pPr>
        <w:pStyle w:val="Default"/>
        <w:rPr>
          <w:bCs/>
        </w:rPr>
      </w:pPr>
    </w:p>
    <w:p w:rsidR="00212CF6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="00212CF6" w:rsidRPr="00B32120">
        <w:rPr>
          <w:bCs/>
        </w:rPr>
        <w:t>VIII</w:t>
      </w:r>
      <w:r w:rsidRPr="00B32120">
        <w:rPr>
          <w:bCs/>
        </w:rPr>
        <w:t>.B a to</w:t>
      </w:r>
      <w:proofErr w:type="gramEnd"/>
      <w:r w:rsidRPr="00B32120">
        <w:rPr>
          <w:bCs/>
        </w:rPr>
        <w:t xml:space="preserve"> dne </w:t>
      </w:r>
      <w:r w:rsidR="00A34A09">
        <w:rPr>
          <w:bCs/>
        </w:rPr>
        <w:t>4</w:t>
      </w:r>
      <w:r w:rsidRPr="00B32120">
        <w:rPr>
          <w:bCs/>
        </w:rPr>
        <w:t>.</w:t>
      </w:r>
      <w:r w:rsidR="00A34A09">
        <w:rPr>
          <w:bCs/>
        </w:rPr>
        <w:t xml:space="preserve"> </w:t>
      </w:r>
      <w:r w:rsidRPr="00B32120">
        <w:rPr>
          <w:bCs/>
        </w:rPr>
        <w:t>1</w:t>
      </w:r>
      <w:r w:rsidR="00A34A09">
        <w:rPr>
          <w:bCs/>
        </w:rPr>
        <w:t>2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A34A09">
        <w:rPr>
          <w:noProof/>
        </w:rPr>
        <w:t>2</w:t>
      </w:r>
      <w:bookmarkStart w:id="0" w:name="_GoBack"/>
      <w:bookmarkEnd w:id="0"/>
      <w:r w:rsidR="00B32120">
        <w:rPr>
          <w:noProof/>
        </w:rPr>
        <w:t xml:space="preserve"> dle metodického návodu</w:t>
      </w:r>
      <w:r w:rsidR="00E3093F">
        <w:rPr>
          <w:noProof/>
        </w:rPr>
        <w:t>.</w:t>
      </w:r>
    </w:p>
    <w:p w:rsidR="007A1FAD" w:rsidRDefault="007A1FAD" w:rsidP="006600D1">
      <w:pPr>
        <w:pStyle w:val="Default"/>
        <w:rPr>
          <w:noProof/>
        </w:rPr>
      </w:pPr>
    </w:p>
    <w:p w:rsidR="007A1FAD" w:rsidRDefault="007A1FAD" w:rsidP="006600D1">
      <w:pPr>
        <w:pStyle w:val="Default"/>
        <w:rPr>
          <w:noProof/>
        </w:rPr>
      </w:pPr>
    </w:p>
    <w:p w:rsidR="007A1FAD" w:rsidRPr="00B32120" w:rsidRDefault="007A1FAD" w:rsidP="007A1FAD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7A1FAD" w:rsidRDefault="007A1FAD" w:rsidP="007A1FAD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</w:t>
      </w:r>
      <w:r>
        <w:rPr>
          <w:bCs/>
          <w:noProof/>
        </w:rPr>
        <w:t>iálu jsou vlastním dílem autora nebo díla dostupná jako volná na portálu wikimedia či nekrytá autorskými právy z důvodu uplynutí doby pro ochranu.</w:t>
      </w:r>
    </w:p>
    <w:p w:rsidR="007A1FAD" w:rsidRDefault="007A1FAD" w:rsidP="007A1FAD">
      <w:pPr>
        <w:pStyle w:val="Default"/>
        <w:rPr>
          <w:bCs/>
          <w:noProof/>
        </w:rPr>
      </w:pPr>
    </w:p>
    <w:p w:rsidR="007A1FAD" w:rsidRDefault="00B873E4" w:rsidP="006600D1">
      <w:pPr>
        <w:pStyle w:val="Default"/>
      </w:pPr>
      <w:r>
        <w:t xml:space="preserve">Voltův sloup. In: CHIESA, </w:t>
      </w:r>
      <w:proofErr w:type="spellStart"/>
      <w:r>
        <w:t>Luigi</w:t>
      </w:r>
      <w:proofErr w:type="spellEnd"/>
      <w:r>
        <w:t xml:space="preserve">.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2001-, 8. 11. 2008 [cit. 2012-09-27]. Dostupné z: </w:t>
      </w:r>
      <w:r w:rsidRPr="00B873E4">
        <w:t>http://commons.wikimedia.org/wiki/File:Pila_di_Volta_01.jpg?uselang=cs</w:t>
      </w:r>
    </w:p>
    <w:p w:rsidR="00B873E4" w:rsidRDefault="00B873E4" w:rsidP="006600D1">
      <w:pPr>
        <w:pStyle w:val="Default"/>
      </w:pPr>
    </w:p>
    <w:p w:rsidR="00B873E4" w:rsidRDefault="00B873E4" w:rsidP="006600D1">
      <w:pPr>
        <w:pStyle w:val="Default"/>
      </w:pPr>
      <w:r>
        <w:t xml:space="preserve">Suchý článek. In: TYMPANUS.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, 2001-, 6. 6. 2011 [cit. 2012-09-27]. Dostupné z: </w:t>
      </w:r>
      <w:r w:rsidRPr="00B873E4">
        <w:t>http://commons.wikimedia.org/wiki/File:Zinc-carbon-english.svg</w:t>
      </w:r>
    </w:p>
    <w:p w:rsidR="00B873E4" w:rsidRDefault="00B873E4" w:rsidP="006600D1">
      <w:pPr>
        <w:pStyle w:val="Default"/>
      </w:pPr>
    </w:p>
    <w:p w:rsidR="00B873E4" w:rsidRPr="00B32120" w:rsidRDefault="00B873E4" w:rsidP="006600D1">
      <w:pPr>
        <w:pStyle w:val="Default"/>
        <w:rPr>
          <w:noProof/>
        </w:rPr>
      </w:pPr>
    </w:p>
    <w:p w:rsidR="00212CF6" w:rsidRDefault="00D8253D" w:rsidP="00F52BC1">
      <w:pPr>
        <w:pStyle w:val="Default"/>
        <w:rPr>
          <w:noProof/>
        </w:rPr>
      </w:pPr>
      <w:r>
        <w:t xml:space="preserve">Olověný akumulátor. In: SHADDACK. </w:t>
      </w:r>
      <w:proofErr w:type="spellStart"/>
      <w:r>
        <w:rPr>
          <w:i/>
          <w:iCs/>
        </w:rPr>
        <w:t>Wikipedia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free </w:t>
      </w:r>
      <w:proofErr w:type="spellStart"/>
      <w:r>
        <w:rPr>
          <w:i/>
          <w:iCs/>
        </w:rPr>
        <w:t>encyclopedia</w:t>
      </w:r>
      <w:proofErr w:type="spellEnd"/>
      <w:r>
        <w:t xml:space="preserve"> [online]. San Francisco (CA): </w:t>
      </w:r>
      <w:proofErr w:type="spellStart"/>
      <w:r>
        <w:t>Wikimedia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>, 2001-, 6. 11. 2005 [cit. 2012-09-27]. Dostupné z: http://cs.wikipedia.org/wiki/Soubor:Photo-CarBattery.jpg</w:t>
      </w:r>
    </w:p>
    <w:sectPr w:rsidR="00212CF6" w:rsidSect="00F76B86">
      <w:footerReference w:type="default" r:id="rId15"/>
      <w:headerReference w:type="first" r:id="rId16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19" w:rsidRDefault="00C31319" w:rsidP="00CB7107">
      <w:pPr>
        <w:spacing w:after="0" w:line="240" w:lineRule="auto"/>
      </w:pPr>
      <w:r>
        <w:separator/>
      </w:r>
    </w:p>
  </w:endnote>
  <w:endnote w:type="continuationSeparator" w:id="0">
    <w:p w:rsidR="00C31319" w:rsidRDefault="00C31319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19" w:rsidRDefault="00C31319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 xml:space="preserve">Pavel </w:t>
        </w:r>
        <w:proofErr w:type="spellStart"/>
        <w:r>
          <w:t>Cehák</w:t>
        </w:r>
        <w:proofErr w:type="spellEnd"/>
      </w:sdtContent>
    </w:sdt>
  </w:p>
  <w:p w:rsidR="00C31319" w:rsidRDefault="00C31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19" w:rsidRDefault="00C31319" w:rsidP="00CB7107">
      <w:pPr>
        <w:spacing w:after="0" w:line="240" w:lineRule="auto"/>
      </w:pPr>
      <w:r>
        <w:separator/>
      </w:r>
    </w:p>
  </w:footnote>
  <w:footnote w:type="continuationSeparator" w:id="0">
    <w:p w:rsidR="00C31319" w:rsidRDefault="00C31319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19" w:rsidRDefault="00C31319">
    <w:pPr>
      <w:pStyle w:val="Zhlav"/>
    </w:pPr>
    <w:r w:rsidRPr="00645C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AE3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981"/>
    <w:multiLevelType w:val="hybridMultilevel"/>
    <w:tmpl w:val="4EB49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2868"/>
    <w:multiLevelType w:val="hybridMultilevel"/>
    <w:tmpl w:val="B900CD0A"/>
    <w:lvl w:ilvl="0" w:tplc="FFFFFFFF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648765CA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828"/>
    <w:rsid w:val="000F1B8B"/>
    <w:rsid w:val="00194EC5"/>
    <w:rsid w:val="001C3AD6"/>
    <w:rsid w:val="001E63EA"/>
    <w:rsid w:val="001F29C4"/>
    <w:rsid w:val="00212CF6"/>
    <w:rsid w:val="00246187"/>
    <w:rsid w:val="002545C7"/>
    <w:rsid w:val="00254828"/>
    <w:rsid w:val="00276A5A"/>
    <w:rsid w:val="00293336"/>
    <w:rsid w:val="002F35A5"/>
    <w:rsid w:val="002F7531"/>
    <w:rsid w:val="0030524F"/>
    <w:rsid w:val="0032248C"/>
    <w:rsid w:val="00322DCA"/>
    <w:rsid w:val="00355543"/>
    <w:rsid w:val="003639E3"/>
    <w:rsid w:val="003662A1"/>
    <w:rsid w:val="00370BF5"/>
    <w:rsid w:val="0038275D"/>
    <w:rsid w:val="00396779"/>
    <w:rsid w:val="003B204F"/>
    <w:rsid w:val="003D118D"/>
    <w:rsid w:val="00440876"/>
    <w:rsid w:val="00490B4B"/>
    <w:rsid w:val="004D4D9C"/>
    <w:rsid w:val="004F072A"/>
    <w:rsid w:val="0050051B"/>
    <w:rsid w:val="00501437"/>
    <w:rsid w:val="00520B02"/>
    <w:rsid w:val="005653A2"/>
    <w:rsid w:val="00581C9C"/>
    <w:rsid w:val="005D3D47"/>
    <w:rsid w:val="00637885"/>
    <w:rsid w:val="00645C9D"/>
    <w:rsid w:val="00650209"/>
    <w:rsid w:val="00653F71"/>
    <w:rsid w:val="006600D1"/>
    <w:rsid w:val="006A2FB4"/>
    <w:rsid w:val="006C0611"/>
    <w:rsid w:val="00723199"/>
    <w:rsid w:val="00734FB4"/>
    <w:rsid w:val="00750148"/>
    <w:rsid w:val="00791C73"/>
    <w:rsid w:val="007A1FAD"/>
    <w:rsid w:val="007D7D7A"/>
    <w:rsid w:val="007E2739"/>
    <w:rsid w:val="00827AC6"/>
    <w:rsid w:val="00852F75"/>
    <w:rsid w:val="0087059B"/>
    <w:rsid w:val="008756C2"/>
    <w:rsid w:val="0087766C"/>
    <w:rsid w:val="009321BB"/>
    <w:rsid w:val="009A088E"/>
    <w:rsid w:val="009A768F"/>
    <w:rsid w:val="009B2333"/>
    <w:rsid w:val="00A01F01"/>
    <w:rsid w:val="00A34A09"/>
    <w:rsid w:val="00A7259E"/>
    <w:rsid w:val="00A76E10"/>
    <w:rsid w:val="00B07172"/>
    <w:rsid w:val="00B32120"/>
    <w:rsid w:val="00B54704"/>
    <w:rsid w:val="00B873E4"/>
    <w:rsid w:val="00BA309E"/>
    <w:rsid w:val="00C1589C"/>
    <w:rsid w:val="00C20CA3"/>
    <w:rsid w:val="00C31319"/>
    <w:rsid w:val="00C82054"/>
    <w:rsid w:val="00CB7107"/>
    <w:rsid w:val="00CD1472"/>
    <w:rsid w:val="00D04F28"/>
    <w:rsid w:val="00D46F80"/>
    <w:rsid w:val="00D65D39"/>
    <w:rsid w:val="00D81A1B"/>
    <w:rsid w:val="00D8253D"/>
    <w:rsid w:val="00DB3FD6"/>
    <w:rsid w:val="00DC6225"/>
    <w:rsid w:val="00E3093F"/>
    <w:rsid w:val="00E65DF9"/>
    <w:rsid w:val="00E97DBC"/>
    <w:rsid w:val="00EC256E"/>
    <w:rsid w:val="00EC6934"/>
    <w:rsid w:val="00F27A39"/>
    <w:rsid w:val="00F52BC1"/>
    <w:rsid w:val="00F76B86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3213]" strokecolor="none"/>
    </o:shapedefaults>
    <o:shapelayout v:ext="edit">
      <o:idmap v:ext="edit" data="1,12,15"/>
      <o:regrouptable v:ext="edit">
        <o:entry new="1" old="0"/>
        <o:entry new="2" old="0"/>
        <o:entry new="3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12"/>
        <o:entry new="14" old="13"/>
        <o:entry new="15" old="14"/>
        <o:entry new="16" old="0"/>
        <o:entry new="17" old="16"/>
        <o:entry new="18" old="0"/>
        <o:entry new="19" old="18"/>
        <o:entry new="20" old="19"/>
        <o:entry new="21" old="20"/>
        <o:entry new="22" old="21"/>
        <o:entry new="23" old="22"/>
        <o:entry new="24" old="18"/>
        <o:entry new="2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5A"/>
  </w:style>
  <w:style w:type="paragraph" w:styleId="Nadpis1">
    <w:name w:val="heading 1"/>
    <w:basedOn w:val="Normln"/>
    <w:next w:val="Normln"/>
    <w:link w:val="Nadpis1Char"/>
    <w:uiPriority w:val="9"/>
    <w:qFormat/>
    <w:rsid w:val="0087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7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70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rsid w:val="008756C2"/>
    <w:pPr>
      <w:spacing w:after="0" w:line="480" w:lineRule="auto"/>
      <w:ind w:left="5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56C2"/>
    <w:rPr>
      <w:rFonts w:ascii="Times New Roman" w:eastAsia="Times New Roman" w:hAnsi="Times New Roman" w:cs="Times New Roman"/>
      <w:sz w:val="32"/>
      <w:szCs w:val="20"/>
    </w:rPr>
  </w:style>
  <w:style w:type="paragraph" w:styleId="Zkladntext">
    <w:name w:val="Body Text"/>
    <w:basedOn w:val="Normln"/>
    <w:link w:val="Zkladntext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6C2"/>
    <w:rPr>
      <w:rFonts w:ascii="Times New Roman" w:eastAsia="Times New Roman" w:hAnsi="Times New Roman" w:cs="Times New Roman"/>
      <w:sz w:val="28"/>
      <w:szCs w:val="20"/>
    </w:rPr>
  </w:style>
  <w:style w:type="paragraph" w:styleId="Zkladntext2">
    <w:name w:val="Body Text 2"/>
    <w:basedOn w:val="Normln"/>
    <w:link w:val="Zkladntext2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8756C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6B8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76B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9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kola\EU%20pen&#237;ze%20&#353;kol&#225;m\&#353;ablony\&#352;ablona%20DUM%20-%20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7F21BC1664BCFA7CE14220ABD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52D8-5759-4474-853E-0323F4052663}"/>
      </w:docPartPr>
      <w:docPartBody>
        <w:p w:rsidR="0096138E" w:rsidRDefault="00C357B1">
          <w:pPr>
            <w:pStyle w:val="3C47F21BC1664BCFA7CE14220ABDDC3C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9D374E5998244F1C89426E50A8FB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9905-DD6C-4569-B674-E2BC12FA5FB9}"/>
      </w:docPartPr>
      <w:docPartBody>
        <w:p w:rsidR="0096138E" w:rsidRDefault="00C357B1">
          <w:pPr>
            <w:pStyle w:val="9D374E5998244F1C89426E50A8FBE8F4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7B1"/>
    <w:rsid w:val="000A7379"/>
    <w:rsid w:val="003A5B1A"/>
    <w:rsid w:val="0047262A"/>
    <w:rsid w:val="0096138E"/>
    <w:rsid w:val="00A85C36"/>
    <w:rsid w:val="00C357B1"/>
    <w:rsid w:val="00D332C1"/>
    <w:rsid w:val="00D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7B7"/>
    <w:rPr>
      <w:color w:val="808080"/>
    </w:rPr>
  </w:style>
  <w:style w:type="paragraph" w:customStyle="1" w:styleId="3C47F21BC1664BCFA7CE14220ABDDC3C">
    <w:name w:val="3C47F21BC1664BCFA7CE14220ABDDC3C"/>
    <w:rsid w:val="0096138E"/>
  </w:style>
  <w:style w:type="paragraph" w:customStyle="1" w:styleId="9D374E5998244F1C89426E50A8FBE8F4">
    <w:name w:val="9D374E5998244F1C89426E50A8FBE8F4"/>
    <w:rsid w:val="00961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3BDB-191E-49DC-8F93-3853CF63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WORD2010</Template>
  <TotalTime>197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6</cp:revision>
  <dcterms:created xsi:type="dcterms:W3CDTF">2013-04-27T14:02:00Z</dcterms:created>
  <dcterms:modified xsi:type="dcterms:W3CDTF">2013-04-30T09:27:00Z</dcterms:modified>
</cp:coreProperties>
</file>